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0001767870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1"/>
        <w:gridCol w:w="4624"/>
      </w:tblGrid>
      <w:tr>
        <w:trPr/>
        <w:tc>
          <w:tcPr>
            <w:tcW w:w="5581" w:type="dxa"/>
            <w:tcBorders/>
            <w:vAlign w:val="center"/>
          </w:tcPr>
          <w:p>
            <w:pPr>
              <w:pStyle w:val="TableContents"/>
              <w:bidi w:val="0"/>
              <w:spacing w:before="0" w:after="283"/>
              <w:jc w:val="left"/>
              <w:rPr/>
            </w:pPr>
            <w:r>
              <w:rPr/>
              <w:t>Name of Issuer</w:t>
            </w:r>
          </w:p>
        </w:tc>
        <w:tc>
          <w:tcPr>
            <w:tcW w:w="4624" w:type="dxa"/>
            <w:tcBorders/>
            <w:vAlign w:val="center"/>
          </w:tcPr>
          <w:p>
            <w:pPr>
              <w:pStyle w:val="TableContents"/>
              <w:bidi w:val="0"/>
              <w:spacing w:before="0" w:after="0"/>
              <w:jc w:val="left"/>
              <w:rPr/>
            </w:pPr>
            <w:r>
              <w:rPr/>
              <w:t>Jazz Pharmaceuticals plc</w:t>
            </w:r>
          </w:p>
        </w:tc>
      </w:tr>
      <w:tr>
        <w:trPr/>
        <w:tc>
          <w:tcPr>
            <w:tcW w:w="5581" w:type="dxa"/>
            <w:tcBorders/>
            <w:vAlign w:val="center"/>
          </w:tcPr>
          <w:p>
            <w:pPr>
              <w:pStyle w:val="TableContents"/>
              <w:bidi w:val="0"/>
              <w:spacing w:before="0" w:after="283"/>
              <w:jc w:val="left"/>
              <w:rPr/>
            </w:pPr>
            <w:r>
              <w:rPr/>
              <w:t>SEC File Number</w:t>
            </w:r>
          </w:p>
        </w:tc>
        <w:tc>
          <w:tcPr>
            <w:tcW w:w="4624" w:type="dxa"/>
            <w:tcBorders/>
            <w:vAlign w:val="center"/>
          </w:tcPr>
          <w:p>
            <w:pPr>
              <w:pStyle w:val="TableContents"/>
              <w:bidi w:val="0"/>
              <w:spacing w:before="0" w:after="0"/>
              <w:jc w:val="left"/>
              <w:rPr/>
            </w:pPr>
            <w:r>
              <w:rPr/>
              <w:t>001-33500</w:t>
            </w:r>
          </w:p>
        </w:tc>
      </w:tr>
      <w:tr>
        <w:trPr/>
        <w:tc>
          <w:tcPr>
            <w:tcW w:w="5581" w:type="dxa"/>
            <w:tcBorders/>
            <w:vAlign w:val="center"/>
          </w:tcPr>
          <w:p>
            <w:pPr>
              <w:pStyle w:val="TableContents"/>
              <w:bidi w:val="0"/>
              <w:spacing w:before="0" w:after="283"/>
              <w:jc w:val="left"/>
              <w:rPr/>
            </w:pPr>
            <w:r>
              <w:rPr/>
              <w:t>Address of Issuer</w:t>
            </w:r>
          </w:p>
        </w:tc>
        <w:tc>
          <w:tcPr>
            <w:tcW w:w="4624" w:type="dxa"/>
            <w:tcBorders/>
            <w:vAlign w:val="center"/>
          </w:tcPr>
          <w:p>
            <w:pPr>
              <w:pStyle w:val="TableContents"/>
              <w:bidi w:val="0"/>
              <w:spacing w:before="0" w:after="0"/>
              <w:jc w:val="left"/>
              <w:rPr/>
            </w:pPr>
            <w:r>
              <w:rPr/>
              <w:t>FIFTH FLOOR, WATERLOO EXCHANGE</w:t>
              <w:br/>
              <w:t>WATERLOO ROAD</w:t>
              <w:br/>
              <w:t>DUBLIN</w:t>
              <w:br/>
              <w:t xml:space="preserve">IRELAND </w:t>
              <w:br/>
              <w:t>D04 E5W7</w:t>
            </w:r>
          </w:p>
        </w:tc>
      </w:tr>
      <w:tr>
        <w:trPr/>
        <w:tc>
          <w:tcPr>
            <w:tcW w:w="5581" w:type="dxa"/>
            <w:tcBorders/>
            <w:vAlign w:val="center"/>
          </w:tcPr>
          <w:p>
            <w:pPr>
              <w:pStyle w:val="TableContents"/>
              <w:bidi w:val="0"/>
              <w:spacing w:before="0" w:after="283"/>
              <w:jc w:val="left"/>
              <w:rPr/>
            </w:pPr>
            <w:r>
              <w:rPr/>
              <w:t>Phone</w:t>
            </w:r>
          </w:p>
        </w:tc>
        <w:tc>
          <w:tcPr>
            <w:tcW w:w="4624" w:type="dxa"/>
            <w:tcBorders/>
            <w:vAlign w:val="center"/>
          </w:tcPr>
          <w:p>
            <w:pPr>
              <w:pStyle w:val="TableContents"/>
              <w:bidi w:val="0"/>
              <w:spacing w:before="0" w:after="0"/>
              <w:jc w:val="left"/>
              <w:rPr/>
            </w:pPr>
            <w:r>
              <w:rPr/>
              <w:t>353-1-634-7800</w:t>
            </w:r>
          </w:p>
        </w:tc>
      </w:tr>
      <w:tr>
        <w:trPr/>
        <w:tc>
          <w:tcPr>
            <w:tcW w:w="5581" w:type="dxa"/>
            <w:tcBorders/>
            <w:vAlign w:val="center"/>
          </w:tcPr>
          <w:p>
            <w:pPr>
              <w:pStyle w:val="TableContents"/>
              <w:bidi w:val="0"/>
              <w:spacing w:before="0" w:after="283"/>
              <w:jc w:val="left"/>
              <w:rPr/>
            </w:pPr>
            <w:r>
              <w:rPr/>
              <w:t>Name of Person for Whose Account the Securities are To Be Sold</w:t>
            </w:r>
          </w:p>
        </w:tc>
        <w:tc>
          <w:tcPr>
            <w:tcW w:w="4624" w:type="dxa"/>
            <w:tcBorders/>
            <w:vAlign w:val="center"/>
          </w:tcPr>
          <w:p>
            <w:pPr>
              <w:pStyle w:val="TableContents"/>
              <w:bidi w:val="0"/>
              <w:spacing w:before="0" w:after="0"/>
              <w:jc w:val="left"/>
              <w:rPr/>
            </w:pPr>
            <w:r>
              <w:rPr/>
              <w:t>ORiordan Anne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1" w:type="dxa"/>
            <w:tcBorders/>
            <w:vAlign w:val="center"/>
          </w:tcPr>
          <w:p>
            <w:pPr>
              <w:pStyle w:val="TableContents"/>
              <w:bidi w:val="0"/>
              <w:spacing w:before="0" w:after="283"/>
              <w:jc w:val="left"/>
              <w:rPr/>
            </w:pPr>
            <w:r>
              <w:rPr/>
              <w:t>Relationship to Issuer</w:t>
            </w:r>
          </w:p>
        </w:tc>
        <w:tc>
          <w:tcPr>
            <w:tcW w:w="46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7"/>
        <w:gridCol w:w="2082"/>
        <w:gridCol w:w="1070"/>
        <w:gridCol w:w="1272"/>
        <w:gridCol w:w="1464"/>
        <w:gridCol w:w="1514"/>
        <w:gridCol w:w="1306"/>
      </w:tblGrid>
      <w:tr>
        <w:trPr/>
        <w:tc>
          <w:tcPr>
            <w:tcW w:w="1497" w:type="dxa"/>
            <w:tcBorders/>
            <w:vAlign w:val="center"/>
          </w:tcPr>
          <w:p>
            <w:pPr>
              <w:pStyle w:val="TableHeading"/>
              <w:suppressLineNumbers/>
              <w:bidi w:val="0"/>
              <w:spacing w:before="0" w:after="283"/>
              <w:jc w:val="center"/>
              <w:rPr/>
            </w:pPr>
            <w:r>
              <w:rPr/>
              <w:t>Title of the Class of Securities To Be Sold</w:t>
            </w:r>
          </w:p>
        </w:tc>
        <w:tc>
          <w:tcPr>
            <w:tcW w:w="2082" w:type="dxa"/>
            <w:tcBorders/>
            <w:vAlign w:val="center"/>
          </w:tcPr>
          <w:p>
            <w:pPr>
              <w:pStyle w:val="TableHeading"/>
              <w:suppressLineNumbers/>
              <w:bidi w:val="0"/>
              <w:spacing w:before="0" w:after="283"/>
              <w:jc w:val="center"/>
              <w:rPr/>
            </w:pPr>
            <w:r>
              <w:rPr/>
              <w:t>Name and Address of the Broker</w:t>
            </w:r>
          </w:p>
        </w:tc>
        <w:tc>
          <w:tcPr>
            <w:tcW w:w="1070" w:type="dxa"/>
            <w:tcBorders/>
            <w:vAlign w:val="center"/>
          </w:tcPr>
          <w:p>
            <w:pPr>
              <w:pStyle w:val="TableHeading"/>
              <w:suppressLineNumbers/>
              <w:bidi w:val="0"/>
              <w:spacing w:before="0" w:after="283"/>
              <w:jc w:val="center"/>
              <w:rPr/>
            </w:pPr>
            <w:r>
              <w:rPr/>
              <w:t>Number of Shares or Other Units To Be Sold</w:t>
            </w:r>
          </w:p>
        </w:tc>
        <w:tc>
          <w:tcPr>
            <w:tcW w:w="1272" w:type="dxa"/>
            <w:tcBorders/>
            <w:vAlign w:val="center"/>
          </w:tcPr>
          <w:p>
            <w:pPr>
              <w:pStyle w:val="TableHeading"/>
              <w:suppressLineNumbers/>
              <w:bidi w:val="0"/>
              <w:spacing w:before="0" w:after="283"/>
              <w:jc w:val="center"/>
              <w:rPr/>
            </w:pPr>
            <w:r>
              <w:rPr/>
              <w:t>Aggregate Market Value</w:t>
            </w:r>
          </w:p>
        </w:tc>
        <w:tc>
          <w:tcPr>
            <w:tcW w:w="1464" w:type="dxa"/>
            <w:tcBorders/>
            <w:vAlign w:val="center"/>
          </w:tcPr>
          <w:p>
            <w:pPr>
              <w:pStyle w:val="TableHeading"/>
              <w:suppressLineNumbers/>
              <w:bidi w:val="0"/>
              <w:spacing w:before="0" w:after="283"/>
              <w:jc w:val="center"/>
              <w:rPr/>
            </w:pPr>
            <w:r>
              <w:rPr/>
              <w:t>Number of Shares or Other Units Outstanding</w:t>
            </w:r>
          </w:p>
        </w:tc>
        <w:tc>
          <w:tcPr>
            <w:tcW w:w="1514" w:type="dxa"/>
            <w:tcBorders/>
            <w:vAlign w:val="center"/>
          </w:tcPr>
          <w:p>
            <w:pPr>
              <w:pStyle w:val="TableHeading"/>
              <w:suppressLineNumbers/>
              <w:bidi w:val="0"/>
              <w:spacing w:before="0" w:after="283"/>
              <w:jc w:val="center"/>
              <w:rPr/>
            </w:pPr>
            <w:r>
              <w:rPr/>
              <w:t>Approximate Date of Sale</w:t>
            </w:r>
          </w:p>
        </w:tc>
        <w:tc>
          <w:tcPr>
            <w:tcW w:w="1306" w:type="dxa"/>
            <w:tcBorders/>
            <w:vAlign w:val="center"/>
          </w:tcPr>
          <w:p>
            <w:pPr>
              <w:pStyle w:val="TableHeading"/>
              <w:suppressLineNumbers/>
              <w:bidi w:val="0"/>
              <w:spacing w:before="0" w:after="283"/>
              <w:jc w:val="center"/>
              <w:rPr/>
            </w:pPr>
            <w:r>
              <w:rPr/>
              <w:t>Name the Securities Exchange</w:t>
            </w:r>
          </w:p>
        </w:tc>
      </w:tr>
      <w:tr>
        <w:trPr/>
        <w:tc>
          <w:tcPr>
            <w:tcW w:w="1497" w:type="dxa"/>
            <w:tcBorders/>
            <w:vAlign w:val="center"/>
          </w:tcPr>
          <w:p>
            <w:pPr>
              <w:pStyle w:val="TableContents"/>
              <w:bidi w:val="0"/>
              <w:spacing w:before="0" w:after="283"/>
              <w:jc w:val="left"/>
              <w:rPr/>
            </w:pPr>
            <w:r>
              <w:rPr/>
              <w:t>COMMON</w:t>
            </w:r>
          </w:p>
        </w:tc>
        <w:tc>
          <w:tcPr>
            <w:tcW w:w="2082" w:type="dxa"/>
            <w:tcBorders/>
            <w:vAlign w:val="center"/>
          </w:tcPr>
          <w:p>
            <w:pPr>
              <w:pStyle w:val="TableContents"/>
              <w:bidi w:val="0"/>
              <w:spacing w:before="0" w:after="0"/>
              <w:jc w:val="left"/>
              <w:rPr/>
            </w:pPr>
            <w:r>
              <w:rPr/>
              <w:t>ETRADE FINANCIAL CORPORATION</w:t>
              <w:br/>
              <w:t>ETRADE FINANCIAL CORPORATION</w:t>
              <w:br/>
              <w:t>3 EDISON DRIVE</w:t>
              <w:br/>
              <w:t>ALPHARETTA   GA   30005</w:t>
            </w:r>
          </w:p>
        </w:tc>
        <w:tc>
          <w:tcPr>
            <w:tcW w:w="1070" w:type="dxa"/>
            <w:tcBorders/>
            <w:vAlign w:val="center"/>
          </w:tcPr>
          <w:p>
            <w:pPr>
              <w:pStyle w:val="TableContents"/>
              <w:bidi w:val="0"/>
              <w:spacing w:before="0" w:after="283"/>
              <w:jc w:val="left"/>
              <w:rPr/>
            </w:pPr>
            <w:r>
              <w:rPr/>
              <w:t>3507</w:t>
            </w:r>
          </w:p>
        </w:tc>
        <w:tc>
          <w:tcPr>
            <w:tcW w:w="1272" w:type="dxa"/>
            <w:tcBorders/>
            <w:vAlign w:val="center"/>
          </w:tcPr>
          <w:p>
            <w:pPr>
              <w:pStyle w:val="TableContents"/>
              <w:bidi w:val="0"/>
              <w:spacing w:before="0" w:after="283"/>
              <w:jc w:val="left"/>
              <w:rPr/>
            </w:pPr>
            <w:r>
              <w:rPr/>
              <w:t>882291.00</w:t>
            </w:r>
          </w:p>
        </w:tc>
        <w:tc>
          <w:tcPr>
            <w:tcW w:w="1464" w:type="dxa"/>
            <w:tcBorders/>
            <w:vAlign w:val="center"/>
          </w:tcPr>
          <w:p>
            <w:pPr>
              <w:pStyle w:val="TableContents"/>
              <w:bidi w:val="0"/>
              <w:spacing w:before="0" w:after="283"/>
              <w:jc w:val="left"/>
              <w:rPr/>
            </w:pPr>
            <w:r>
              <w:rPr/>
              <w:t>64914577</w:t>
            </w:r>
          </w:p>
        </w:tc>
        <w:tc>
          <w:tcPr>
            <w:tcW w:w="1514" w:type="dxa"/>
            <w:tcBorders/>
            <w:vAlign w:val="center"/>
          </w:tcPr>
          <w:p>
            <w:pPr>
              <w:pStyle w:val="TableContents"/>
              <w:bidi w:val="0"/>
              <w:spacing w:before="0" w:after="283"/>
              <w:jc w:val="left"/>
              <w:rPr/>
            </w:pPr>
            <w:r>
              <w:rPr/>
              <w:t>08/07/2026</w:t>
            </w:r>
          </w:p>
        </w:tc>
        <w:tc>
          <w:tcPr>
            <w:tcW w:w="13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08/06/2026</w:t>
            </w:r>
          </w:p>
        </w:tc>
        <w:tc>
          <w:tcPr>
            <w:tcW w:w="1591" w:type="dxa"/>
            <w:tcBorders/>
            <w:vAlign w:val="center"/>
          </w:tcPr>
          <w:p>
            <w:pPr>
              <w:pStyle w:val="TableContents"/>
              <w:bidi w:val="0"/>
              <w:spacing w:before="0" w:after="283"/>
              <w:jc w:val="left"/>
              <w:rPr/>
            </w:pPr>
            <w:r>
              <w:rPr/>
              <w:t>RESTRICTED STOCK VESTING</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3507</w:t>
            </w:r>
          </w:p>
        </w:tc>
        <w:tc>
          <w:tcPr>
            <w:tcW w:w="1006" w:type="dxa"/>
            <w:tcBorders/>
            <w:vAlign w:val="center"/>
          </w:tcPr>
          <w:p>
            <w:pPr>
              <w:pStyle w:val="TableContents"/>
              <w:bidi w:val="0"/>
              <w:spacing w:before="0" w:after="283"/>
              <w:jc w:val="left"/>
              <w:rPr/>
            </w:pPr>
            <w:r>
              <w:rPr/>
              <w:t>08/06/2026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16"/>
        <w:gridCol w:w="7489"/>
      </w:tblGrid>
      <w:tr>
        <w:trPr/>
        <w:tc>
          <w:tcPr>
            <w:tcW w:w="2716" w:type="dxa"/>
            <w:tcBorders/>
            <w:vAlign w:val="center"/>
          </w:tcPr>
          <w:p>
            <w:pPr>
              <w:pStyle w:val="TableContents"/>
              <w:bidi w:val="0"/>
              <w:spacing w:before="0" w:after="283"/>
              <w:jc w:val="left"/>
              <w:rPr/>
            </w:pPr>
            <w:r>
              <w:rPr/>
              <w:t>Remarks</w:t>
            </w:r>
          </w:p>
        </w:tc>
        <w:tc>
          <w:tcPr>
            <w:tcW w:w="7489"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before="0" w:after="283"/>
              <w:jc w:val="left"/>
              <w:rPr/>
            </w:pPr>
            <w:r>
              <w:rPr/>
              <w:t>Date of Notice</w:t>
            </w:r>
          </w:p>
        </w:tc>
        <w:tc>
          <w:tcPr>
            <w:tcW w:w="748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16" w:type="dxa"/>
            <w:tcBorders/>
            <w:vAlign w:val="center"/>
          </w:tcPr>
          <w:p>
            <w:pPr>
              <w:pStyle w:val="TableContents"/>
              <w:bidi w:val="0"/>
              <w:spacing w:before="0" w:after="283"/>
              <w:jc w:val="left"/>
              <w:rPr/>
            </w:pPr>
            <w:r>
              <w:rPr/>
              <w:t>Signature</w:t>
            </w:r>
          </w:p>
        </w:tc>
        <w:tc>
          <w:tcPr>
            <w:tcW w:w="7489" w:type="dxa"/>
            <w:tcBorders/>
            <w:vAlign w:val="center"/>
          </w:tcPr>
          <w:p>
            <w:pPr>
              <w:pStyle w:val="TableContents"/>
              <w:bidi w:val="0"/>
              <w:spacing w:before="0" w:after="0"/>
              <w:jc w:val="left"/>
              <w:rPr/>
            </w:pPr>
            <w:r>
              <w:rPr/>
              <w:t>/s/Paz Dizon by power of attorney for Anne O'Riordan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2959</Characters>
  <CharactersWithSpaces>3485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